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B2" w:rsidRPr="001052B2" w:rsidRDefault="001052B2" w:rsidP="001052B2">
      <w:pPr>
        <w:spacing w:after="584"/>
        <w:outlineLvl w:val="1"/>
        <w:rPr>
          <w:rFonts w:eastAsia="Times New Roman"/>
          <w:caps/>
          <w:color w:val="0D0D0D"/>
          <w:sz w:val="60"/>
          <w:szCs w:val="60"/>
          <w:lang w:eastAsia="ru-RU"/>
        </w:rPr>
      </w:pPr>
      <w:r w:rsidRPr="001052B2">
        <w:rPr>
          <w:rFonts w:eastAsia="Times New Roman"/>
          <w:caps/>
          <w:color w:val="F97206"/>
          <w:sz w:val="60"/>
          <w:szCs w:val="60"/>
          <w:lang w:eastAsia="ru-RU"/>
        </w:rPr>
        <w:t>ДЕТЯМ — О ПРИРОДНЫХ ПОЖАРАХ</w:t>
      </w:r>
    </w:p>
    <w:p w:rsidR="00DA4B5D" w:rsidRPr="001052B2" w:rsidRDefault="001052B2">
      <w:pPr>
        <w:rPr>
          <w:sz w:val="36"/>
          <w:szCs w:val="36"/>
        </w:rPr>
      </w:pPr>
      <w:r w:rsidRPr="001052B2">
        <w:rPr>
          <w:sz w:val="36"/>
          <w:szCs w:val="36"/>
        </w:rPr>
        <w:t>Ребята, приближается самое любимое время года – ЛЕТО. Мы много времени проводим на улице.</w:t>
      </w:r>
    </w:p>
    <w:p w:rsidR="001052B2" w:rsidRPr="001052B2" w:rsidRDefault="001052B2">
      <w:pPr>
        <w:rPr>
          <w:sz w:val="36"/>
          <w:szCs w:val="36"/>
        </w:rPr>
      </w:pPr>
      <w:r w:rsidRPr="001052B2">
        <w:rPr>
          <w:sz w:val="36"/>
          <w:szCs w:val="36"/>
        </w:rPr>
        <w:t>Однако</w:t>
      </w:r>
      <w:proofErr w:type="gramStart"/>
      <w:r w:rsidRPr="001052B2">
        <w:rPr>
          <w:sz w:val="36"/>
          <w:szCs w:val="36"/>
        </w:rPr>
        <w:t>,</w:t>
      </w:r>
      <w:proofErr w:type="gramEnd"/>
      <w:r w:rsidRPr="001052B2">
        <w:rPr>
          <w:sz w:val="36"/>
          <w:szCs w:val="36"/>
        </w:rPr>
        <w:t xml:space="preserve"> летом гораздо чаще происходят такие трагедии, как пожары.</w:t>
      </w:r>
    </w:p>
    <w:p w:rsidR="001052B2" w:rsidRPr="001052B2" w:rsidRDefault="001052B2">
      <w:pPr>
        <w:rPr>
          <w:sz w:val="36"/>
          <w:szCs w:val="36"/>
          <w:shd w:val="clear" w:color="auto" w:fill="F2FDEC"/>
        </w:rPr>
      </w:pPr>
      <w:r w:rsidRPr="001052B2">
        <w:rPr>
          <w:sz w:val="36"/>
          <w:szCs w:val="36"/>
          <w:shd w:val="clear" w:color="auto" w:fill="F2FDEC"/>
        </w:rPr>
        <w:t>Почти все пожары в нашей стране возникают по вине человека. Мы справимся с природными пожарами, только если изменим поведение людей и сформируем осторожное и ответственное отношение к использованию огня. Командой экспертов из противопожарного отдела российского отделения Гринпис различные материалы по безопасному поведению рядом с огнём и не стать причиной пожара. На этой странице также можно скачать информационные листовки и плакаты, раскраски с любимыми героями и познавательные серии популярных мультфильмов «</w:t>
      </w:r>
      <w:proofErr w:type="spellStart"/>
      <w:r w:rsidRPr="001052B2">
        <w:rPr>
          <w:sz w:val="36"/>
          <w:szCs w:val="36"/>
          <w:shd w:val="clear" w:color="auto" w:fill="F2FDEC"/>
        </w:rPr>
        <w:t>Фикси-уроки</w:t>
      </w:r>
      <w:proofErr w:type="spellEnd"/>
      <w:r w:rsidRPr="001052B2">
        <w:rPr>
          <w:sz w:val="36"/>
          <w:szCs w:val="36"/>
          <w:shd w:val="clear" w:color="auto" w:fill="F2FDEC"/>
        </w:rPr>
        <w:t>» и «</w:t>
      </w:r>
      <w:proofErr w:type="spellStart"/>
      <w:r w:rsidRPr="001052B2">
        <w:rPr>
          <w:sz w:val="36"/>
          <w:szCs w:val="36"/>
          <w:shd w:val="clear" w:color="auto" w:fill="F2FDEC"/>
        </w:rPr>
        <w:t>Смешарики</w:t>
      </w:r>
      <w:proofErr w:type="spellEnd"/>
      <w:r w:rsidRPr="001052B2">
        <w:rPr>
          <w:sz w:val="36"/>
          <w:szCs w:val="36"/>
          <w:shd w:val="clear" w:color="auto" w:fill="F2FDEC"/>
        </w:rPr>
        <w:t>. Азбука защиты леса» о природных пожарах.</w:t>
      </w:r>
    </w:p>
    <w:p w:rsidR="001052B2" w:rsidRDefault="001052B2">
      <w:pPr>
        <w:rPr>
          <w:sz w:val="36"/>
          <w:szCs w:val="36"/>
          <w:shd w:val="clear" w:color="auto" w:fill="F2FDEC"/>
        </w:rPr>
      </w:pPr>
    </w:p>
    <w:p w:rsidR="001052B2" w:rsidRDefault="001052B2">
      <w:pPr>
        <w:rPr>
          <w:sz w:val="36"/>
          <w:szCs w:val="36"/>
          <w:shd w:val="clear" w:color="auto" w:fill="F2FDEC"/>
        </w:rPr>
      </w:pPr>
      <w:r>
        <w:rPr>
          <w:sz w:val="36"/>
          <w:szCs w:val="36"/>
          <w:shd w:val="clear" w:color="auto" w:fill="F2FDEC"/>
        </w:rPr>
        <w:t xml:space="preserve">Сайт ГРИНПИС </w:t>
      </w:r>
      <w:hyperlink r:id="rId4" w:history="1">
        <w:r w:rsidRPr="00D55038">
          <w:rPr>
            <w:rStyle w:val="a3"/>
            <w:sz w:val="36"/>
            <w:szCs w:val="36"/>
            <w:shd w:val="clear" w:color="auto" w:fill="F2FDEC"/>
          </w:rPr>
          <w:t>https://greenwire-russia.greenpeace.org/stranica/detyam-o-prirodnykh-pozharakh</w:t>
        </w:r>
      </w:hyperlink>
    </w:p>
    <w:p w:rsidR="001052B2" w:rsidRDefault="001052B2">
      <w:pPr>
        <w:rPr>
          <w:sz w:val="36"/>
          <w:szCs w:val="36"/>
          <w:shd w:val="clear" w:color="auto" w:fill="F2FDEC"/>
        </w:rPr>
      </w:pPr>
      <w:proofErr w:type="spellStart"/>
      <w:r>
        <w:rPr>
          <w:sz w:val="36"/>
          <w:szCs w:val="36"/>
          <w:shd w:val="clear" w:color="auto" w:fill="F2FDEC"/>
        </w:rPr>
        <w:t>Смешарики</w:t>
      </w:r>
      <w:proofErr w:type="spellEnd"/>
      <w:r>
        <w:rPr>
          <w:sz w:val="36"/>
          <w:szCs w:val="36"/>
          <w:shd w:val="clear" w:color="auto" w:fill="F2FDEC"/>
        </w:rPr>
        <w:t xml:space="preserve"> против пожаров </w:t>
      </w:r>
      <w:hyperlink r:id="rId5" w:history="1">
        <w:r w:rsidRPr="00D55038">
          <w:rPr>
            <w:rStyle w:val="a3"/>
            <w:sz w:val="36"/>
            <w:szCs w:val="36"/>
            <w:shd w:val="clear" w:color="auto" w:fill="F2FDEC"/>
          </w:rPr>
          <w:t>https://www.youtube.com/watch?time_continue=1&amp;v=kNRFLK0Tspw&amp;feature=emb_logo</w:t>
        </w:r>
      </w:hyperlink>
    </w:p>
    <w:p w:rsidR="001052B2" w:rsidRDefault="001052B2">
      <w:pPr>
        <w:rPr>
          <w:sz w:val="36"/>
          <w:szCs w:val="36"/>
          <w:shd w:val="clear" w:color="auto" w:fill="F2FDEC"/>
        </w:rPr>
      </w:pPr>
      <w:proofErr w:type="spellStart"/>
      <w:r>
        <w:rPr>
          <w:sz w:val="36"/>
          <w:szCs w:val="36"/>
          <w:shd w:val="clear" w:color="auto" w:fill="F2FDEC"/>
        </w:rPr>
        <w:t>Фиксики</w:t>
      </w:r>
      <w:proofErr w:type="spellEnd"/>
      <w:r>
        <w:rPr>
          <w:sz w:val="36"/>
          <w:szCs w:val="36"/>
          <w:shd w:val="clear" w:color="auto" w:fill="F2FDEC"/>
        </w:rPr>
        <w:t xml:space="preserve"> против пожаров </w:t>
      </w:r>
      <w:hyperlink r:id="rId6" w:history="1">
        <w:r w:rsidRPr="00D55038">
          <w:rPr>
            <w:rStyle w:val="a3"/>
            <w:sz w:val="36"/>
            <w:szCs w:val="36"/>
            <w:shd w:val="clear" w:color="auto" w:fill="F2FDEC"/>
          </w:rPr>
          <w:t>https://www.youtube.com/watch?time_continue=1&amp;v=C_swOBPfS1c&amp;feature=emb_logo</w:t>
        </w:r>
      </w:hyperlink>
    </w:p>
    <w:p w:rsidR="001052B2" w:rsidRPr="001052B2" w:rsidRDefault="001052B2">
      <w:pPr>
        <w:rPr>
          <w:sz w:val="36"/>
          <w:szCs w:val="36"/>
          <w:shd w:val="clear" w:color="auto" w:fill="F2FDEC"/>
        </w:rPr>
      </w:pPr>
    </w:p>
    <w:sectPr w:rsidR="001052B2" w:rsidRPr="001052B2" w:rsidSect="008B384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52B2"/>
    <w:rsid w:val="001052B2"/>
    <w:rsid w:val="00470122"/>
    <w:rsid w:val="006852C0"/>
    <w:rsid w:val="008B384A"/>
    <w:rsid w:val="00D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D"/>
  </w:style>
  <w:style w:type="paragraph" w:styleId="2">
    <w:name w:val="heading 2"/>
    <w:basedOn w:val="a"/>
    <w:link w:val="20"/>
    <w:uiPriority w:val="9"/>
    <w:qFormat/>
    <w:rsid w:val="001052B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2B2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052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C_swOBPfS1c&amp;feature=emb_logo" TargetMode="External"/><Relationship Id="rId5" Type="http://schemas.openxmlformats.org/officeDocument/2006/relationships/hyperlink" Target="https://www.youtube.com/watch?time_continue=1&amp;v=kNRFLK0Tspw&amp;feature=emb_logo" TargetMode="External"/><Relationship Id="rId4" Type="http://schemas.openxmlformats.org/officeDocument/2006/relationships/hyperlink" Target="https://greenwire-russia.greenpeace.org/stranica/detyam-o-prirodnykh-pozhara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2020-04-23T03:33:00Z</dcterms:created>
  <dcterms:modified xsi:type="dcterms:W3CDTF">2020-04-23T03:40:00Z</dcterms:modified>
</cp:coreProperties>
</file>